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12F0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招标代理机构综合评审标准</w:t>
      </w:r>
    </w:p>
    <w:tbl>
      <w:tblPr>
        <w:tblStyle w:val="6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394"/>
        <w:gridCol w:w="963"/>
        <w:gridCol w:w="6141"/>
      </w:tblGrid>
      <w:tr w14:paraId="45657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390" w:type="pct"/>
            <w:noWrap w:val="0"/>
            <w:vAlign w:val="center"/>
          </w:tcPr>
          <w:p w14:paraId="17392A4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56" w:type="pct"/>
            <w:noWrap w:val="0"/>
            <w:vAlign w:val="center"/>
          </w:tcPr>
          <w:p w14:paraId="7107015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评审因素</w:t>
            </w:r>
          </w:p>
        </w:tc>
        <w:tc>
          <w:tcPr>
            <w:tcW w:w="522" w:type="pct"/>
            <w:noWrap w:val="0"/>
            <w:vAlign w:val="center"/>
          </w:tcPr>
          <w:p w14:paraId="17F84DF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3330" w:type="pct"/>
            <w:noWrap w:val="0"/>
            <w:vAlign w:val="center"/>
          </w:tcPr>
          <w:p w14:paraId="1E6F594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 w14:paraId="59BF4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390" w:type="pct"/>
            <w:noWrap w:val="0"/>
            <w:vAlign w:val="center"/>
          </w:tcPr>
          <w:p w14:paraId="7EBD8A3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6" w:type="pct"/>
            <w:noWrap w:val="0"/>
            <w:vAlign w:val="center"/>
          </w:tcPr>
          <w:p w14:paraId="32D4948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报价</w:t>
            </w:r>
          </w:p>
        </w:tc>
        <w:tc>
          <w:tcPr>
            <w:tcW w:w="522" w:type="pct"/>
            <w:noWrap w:val="0"/>
            <w:vAlign w:val="center"/>
          </w:tcPr>
          <w:p w14:paraId="39006B5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3330" w:type="pct"/>
            <w:noWrap w:val="0"/>
            <w:vAlign w:val="center"/>
          </w:tcPr>
          <w:p w14:paraId="5DD9F055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本次报价费率上限参照计价格【2002】1980号文件规定标准60%，报价高于上限值的，其报价作无效响应处理。</w:t>
            </w:r>
          </w:p>
          <w:p w14:paraId="4025AC03">
            <w:pPr>
              <w:adjustRightInd w:val="0"/>
              <w:snapToGrid w:val="0"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本次招标采取费率报价方式。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有效报价算术平均值为基准价，报价得分=(1-|投标报价-基准价|÷基准价)*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1CE86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390" w:type="pct"/>
            <w:noWrap w:val="0"/>
            <w:vAlign w:val="center"/>
          </w:tcPr>
          <w:p w14:paraId="17AFF44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56" w:type="pct"/>
            <w:noWrap w:val="0"/>
            <w:vAlign w:val="center"/>
          </w:tcPr>
          <w:p w14:paraId="5FD7AF94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</w:p>
        </w:tc>
        <w:tc>
          <w:tcPr>
            <w:tcW w:w="522" w:type="pct"/>
            <w:noWrap w:val="0"/>
            <w:vAlign w:val="center"/>
          </w:tcPr>
          <w:p w14:paraId="6893475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30分</w:t>
            </w:r>
          </w:p>
        </w:tc>
        <w:tc>
          <w:tcPr>
            <w:tcW w:w="3330" w:type="pct"/>
            <w:tcBorders>
              <w:bottom w:val="single" w:color="auto" w:sz="4" w:space="0"/>
            </w:tcBorders>
            <w:noWrap w:val="0"/>
            <w:vAlign w:val="center"/>
          </w:tcPr>
          <w:p w14:paraId="4010AAA1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招标代理机构有近5年内（2020年6月-2025年6月）完成过单个合同金额3000万元及以上且采取公开招标方式的医疗类设备政府采购代理业绩的，每个业绩计10分；</w:t>
            </w:r>
          </w:p>
          <w:p w14:paraId="362BC287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招标代理机构有近5年内（2020年6月-2025年6月）完成过单个合同金额2000万元及以上且采取公开招标方式的医疗类设备政府采购代理业绩的，每个业绩计6分；</w:t>
            </w:r>
          </w:p>
          <w:p w14:paraId="4D920729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招标代理机构有近5年内（2020年6月-2025年6月）完成过单个合同金额500万元及以上且采取公开招标方式的医疗类设备政府采购代理业绩的，每个业绩计2分；</w:t>
            </w:r>
          </w:p>
          <w:p w14:paraId="5B6CB676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业绩得分最高计30分。（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提供项目中标通知书和招标代理合同、招标公告网页截图并加盖投标人公章等证明材料，否则不计分）。</w:t>
            </w:r>
          </w:p>
        </w:tc>
      </w:tr>
      <w:tr w14:paraId="45C47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390" w:type="pct"/>
            <w:shd w:val="clear" w:color="auto" w:fill="auto"/>
            <w:noWrap w:val="0"/>
            <w:vAlign w:val="center"/>
          </w:tcPr>
          <w:p w14:paraId="77C2576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56" w:type="pct"/>
            <w:shd w:val="clear" w:color="auto" w:fill="auto"/>
            <w:noWrap w:val="0"/>
            <w:vAlign w:val="center"/>
          </w:tcPr>
          <w:p w14:paraId="014DE51F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服务团队</w:t>
            </w:r>
          </w:p>
        </w:tc>
        <w:tc>
          <w:tcPr>
            <w:tcW w:w="522" w:type="pct"/>
            <w:shd w:val="clear" w:color="auto" w:fill="auto"/>
            <w:noWrap w:val="0"/>
            <w:vAlign w:val="center"/>
          </w:tcPr>
          <w:p w14:paraId="4D021218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15分</w:t>
            </w:r>
          </w:p>
        </w:tc>
        <w:tc>
          <w:tcPr>
            <w:tcW w:w="3330" w:type="pct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FEF442F">
            <w:pPr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招标代理机构拟任本项目负责人和项目组成员不得少于3人，均参加过政府采购人员培训，项目负责人和项目组成员具有高级职称的计3分，中级职称的计2分，初级职称的计1分，最高计9分。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（提供人员汇总表、职称证书复印件、政府采购人员培训合格证复印件、在本公司近半年的社保缴纳证明等证明资料。）</w:t>
            </w:r>
          </w:p>
          <w:p w14:paraId="0FD609DA">
            <w:pPr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招标代理机构拟任本项目负责人完成过单个合同金额3000万元及以上且采取公开招标方式的医疗类设备政府采购业绩，每个业绩计6分；</w:t>
            </w:r>
          </w:p>
          <w:p w14:paraId="1DDFF423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招标代理机构拟任本项目负责人完成过单个合同金额2000万元及以上且采取公开招标方式的医疗类设备政府采购业绩，每个业绩计3分；</w:t>
            </w:r>
          </w:p>
          <w:p w14:paraId="757BF70B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招标代理机构拟任本项目负责人完成过单个合同金额500万元及以上且采取公开招标方式的医疗类设备政府采购业绩，每个业绩计2分；</w:t>
            </w:r>
          </w:p>
          <w:p w14:paraId="16832E7B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服务团队得分最高计6分。</w:t>
            </w:r>
          </w:p>
          <w:p w14:paraId="4944E0B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注：提供项目中标通知书和招标代理合同、招标公告截图等证明资料。</w:t>
            </w:r>
          </w:p>
        </w:tc>
      </w:tr>
      <w:tr w14:paraId="009D9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390" w:type="pct"/>
            <w:noWrap w:val="0"/>
            <w:vAlign w:val="center"/>
          </w:tcPr>
          <w:p w14:paraId="793DC73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56" w:type="pct"/>
            <w:noWrap w:val="0"/>
            <w:vAlign w:val="center"/>
          </w:tcPr>
          <w:p w14:paraId="2FDFCA76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履职评价</w:t>
            </w:r>
          </w:p>
        </w:tc>
        <w:tc>
          <w:tcPr>
            <w:tcW w:w="522" w:type="pct"/>
            <w:shd w:val="clear" w:color="auto" w:fill="auto"/>
            <w:noWrap w:val="0"/>
            <w:vAlign w:val="center"/>
          </w:tcPr>
          <w:p w14:paraId="430A7078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10分</w:t>
            </w:r>
          </w:p>
        </w:tc>
        <w:tc>
          <w:tcPr>
            <w:tcW w:w="3330" w:type="pct"/>
            <w:shd w:val="clear" w:color="auto" w:fill="auto"/>
            <w:noWrap w:val="0"/>
            <w:vAlign w:val="center"/>
          </w:tcPr>
          <w:p w14:paraId="6856B5C4">
            <w:pPr>
              <w:pageBreakBefore w:val="0"/>
              <w:widowControl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根据中国湖南政府采购网政府采购评价中的代理机构履职评价，平均得分为100分，计5分，低于100分的，不计分。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（附相应网站截图，并加盖招标代理机构公章。否则不予计分。）</w:t>
            </w:r>
          </w:p>
          <w:p w14:paraId="70E1EE54">
            <w:pPr>
              <w:pageBreakBefore w:val="0"/>
              <w:widowControl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近1年内（2024年6月-2025年6月）在“娄底市公共资源交易中心网站”中不存在场内交易行为违反《娄底市公共资源交易现场见证监督管理办法（试行）》（娄公资发〔2024〕2号）规定被以公示的情形。不存在计5分，存在违反行为不计分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（附相应网站截图，并加盖招标代理机构公章。否则不予计分。）</w:t>
            </w:r>
          </w:p>
        </w:tc>
      </w:tr>
      <w:tr w14:paraId="1CB04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390" w:type="pct"/>
            <w:shd w:val="clear" w:color="auto" w:fill="auto"/>
            <w:noWrap w:val="0"/>
            <w:vAlign w:val="center"/>
          </w:tcPr>
          <w:p w14:paraId="6A798D1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56" w:type="pct"/>
            <w:shd w:val="clear" w:color="auto" w:fill="auto"/>
            <w:noWrap w:val="0"/>
            <w:vAlign w:val="center"/>
          </w:tcPr>
          <w:p w14:paraId="7433CA8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服务方案</w:t>
            </w:r>
          </w:p>
        </w:tc>
        <w:tc>
          <w:tcPr>
            <w:tcW w:w="522" w:type="pct"/>
            <w:shd w:val="clear" w:color="auto" w:fill="auto"/>
            <w:noWrap w:val="0"/>
            <w:vAlign w:val="center"/>
          </w:tcPr>
          <w:p w14:paraId="5FC1232A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3330" w:type="pct"/>
            <w:shd w:val="clear" w:color="auto" w:fill="auto"/>
            <w:noWrap w:val="0"/>
            <w:vAlign w:val="center"/>
          </w:tcPr>
          <w:p w14:paraId="63CA91B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比较招标代理机构为项目提供的服务方案，包括但不限于招标采购文件编制工作方案、组织专家评审论证方案、保密制度、政府采购内部监督管理制度、质疑投诉处理方案、保证措施、招标采购文件审定制度、开评标组织制度、档案管理制度、廉政风险防控制度。方案合理、完善、可行的计30分；方案有缺漏项，不完善的，每一项扣3分；方案欠合理的，每项扣2分。</w:t>
            </w:r>
          </w:p>
        </w:tc>
      </w:tr>
      <w:tr w14:paraId="1C30F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46" w:type="pct"/>
            <w:gridSpan w:val="2"/>
            <w:noWrap w:val="0"/>
            <w:vAlign w:val="center"/>
          </w:tcPr>
          <w:p w14:paraId="62C51B2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总分</w:t>
            </w:r>
          </w:p>
        </w:tc>
        <w:tc>
          <w:tcPr>
            <w:tcW w:w="522" w:type="pct"/>
            <w:noWrap w:val="0"/>
            <w:vAlign w:val="center"/>
          </w:tcPr>
          <w:p w14:paraId="6FB58BA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100分</w:t>
            </w:r>
          </w:p>
        </w:tc>
        <w:tc>
          <w:tcPr>
            <w:tcW w:w="3330" w:type="pct"/>
            <w:noWrap w:val="0"/>
            <w:vAlign w:val="center"/>
          </w:tcPr>
          <w:p w14:paraId="2DCB1D5D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471C9E80">
      <w:pPr>
        <w:pStyle w:val="5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5015EE53">
      <w:pPr>
        <w:rPr>
          <w:rFonts w:hint="default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134" w:right="1361" w:bottom="113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22E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66326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66326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A62EB"/>
    <w:multiLevelType w:val="singleLevel"/>
    <w:tmpl w:val="BC3A62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A59DE8"/>
    <w:multiLevelType w:val="singleLevel"/>
    <w:tmpl w:val="2FA59D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82A90"/>
    <w:rsid w:val="0082407D"/>
    <w:rsid w:val="014A51C2"/>
    <w:rsid w:val="02BC7B7E"/>
    <w:rsid w:val="040664D1"/>
    <w:rsid w:val="07D71936"/>
    <w:rsid w:val="08071A24"/>
    <w:rsid w:val="084E0E8F"/>
    <w:rsid w:val="092C3812"/>
    <w:rsid w:val="0993353C"/>
    <w:rsid w:val="0B5A3075"/>
    <w:rsid w:val="0DAF2866"/>
    <w:rsid w:val="0EE451F4"/>
    <w:rsid w:val="0FCE0606"/>
    <w:rsid w:val="109D7B57"/>
    <w:rsid w:val="10A8453A"/>
    <w:rsid w:val="11CF3CA8"/>
    <w:rsid w:val="17026D28"/>
    <w:rsid w:val="1CA948BE"/>
    <w:rsid w:val="1CF71B53"/>
    <w:rsid w:val="20735CFA"/>
    <w:rsid w:val="268705FF"/>
    <w:rsid w:val="26D905D7"/>
    <w:rsid w:val="28C21769"/>
    <w:rsid w:val="2920604A"/>
    <w:rsid w:val="29302B07"/>
    <w:rsid w:val="2A582A90"/>
    <w:rsid w:val="2B36625C"/>
    <w:rsid w:val="2BA03D9B"/>
    <w:rsid w:val="2DFD104F"/>
    <w:rsid w:val="3123652A"/>
    <w:rsid w:val="33254453"/>
    <w:rsid w:val="33615BDC"/>
    <w:rsid w:val="33D62126"/>
    <w:rsid w:val="386A2273"/>
    <w:rsid w:val="38BD5663"/>
    <w:rsid w:val="39E11825"/>
    <w:rsid w:val="3AA2383A"/>
    <w:rsid w:val="3AC43F37"/>
    <w:rsid w:val="3B0C313B"/>
    <w:rsid w:val="3C706288"/>
    <w:rsid w:val="3E5F3B63"/>
    <w:rsid w:val="3FE71217"/>
    <w:rsid w:val="40447056"/>
    <w:rsid w:val="42901EB5"/>
    <w:rsid w:val="42EE4F1F"/>
    <w:rsid w:val="44114944"/>
    <w:rsid w:val="454D400E"/>
    <w:rsid w:val="46D17BEC"/>
    <w:rsid w:val="46DC6157"/>
    <w:rsid w:val="4733587C"/>
    <w:rsid w:val="480F5EA3"/>
    <w:rsid w:val="49816F29"/>
    <w:rsid w:val="4AF91803"/>
    <w:rsid w:val="4B3650A3"/>
    <w:rsid w:val="4C793B3F"/>
    <w:rsid w:val="4CE4647E"/>
    <w:rsid w:val="4D241CFD"/>
    <w:rsid w:val="50697E29"/>
    <w:rsid w:val="5147420C"/>
    <w:rsid w:val="53C9715A"/>
    <w:rsid w:val="54A810B9"/>
    <w:rsid w:val="56C0095F"/>
    <w:rsid w:val="56DF774B"/>
    <w:rsid w:val="572D17AE"/>
    <w:rsid w:val="575338B6"/>
    <w:rsid w:val="59E31446"/>
    <w:rsid w:val="5B12258D"/>
    <w:rsid w:val="5B781879"/>
    <w:rsid w:val="5DA327CA"/>
    <w:rsid w:val="5DCE2CC2"/>
    <w:rsid w:val="5EF7101F"/>
    <w:rsid w:val="5F074FDA"/>
    <w:rsid w:val="5F1966F9"/>
    <w:rsid w:val="60CC2F88"/>
    <w:rsid w:val="61291238"/>
    <w:rsid w:val="622B6432"/>
    <w:rsid w:val="623F458C"/>
    <w:rsid w:val="62EF7E58"/>
    <w:rsid w:val="64A52D18"/>
    <w:rsid w:val="663C10FB"/>
    <w:rsid w:val="673C02A0"/>
    <w:rsid w:val="67DB6B02"/>
    <w:rsid w:val="6B034621"/>
    <w:rsid w:val="6C0A1516"/>
    <w:rsid w:val="6D4573FA"/>
    <w:rsid w:val="70F07EC4"/>
    <w:rsid w:val="71956476"/>
    <w:rsid w:val="71F238C8"/>
    <w:rsid w:val="72622DE9"/>
    <w:rsid w:val="72B169F7"/>
    <w:rsid w:val="73F07B89"/>
    <w:rsid w:val="775C5BE0"/>
    <w:rsid w:val="77894387"/>
    <w:rsid w:val="77E96A8E"/>
    <w:rsid w:val="78451B57"/>
    <w:rsid w:val="7860488C"/>
    <w:rsid w:val="79E969C7"/>
    <w:rsid w:val="7B7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paragraph" w:customStyle="1" w:styleId="8">
    <w:name w:val="BodyText"/>
    <w:basedOn w:val="1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3150</Words>
  <Characters>3298</Characters>
  <Lines>0</Lines>
  <Paragraphs>0</Paragraphs>
  <TotalTime>364</TotalTime>
  <ScaleCrop>false</ScaleCrop>
  <LinksUpToDate>false</LinksUpToDate>
  <CharactersWithSpaces>3300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2025-06-04T12:42:00Z</dcterms:created>
  <dc:creator>李韬</dc:creator>
  <cp:lastModifiedBy>刘海珊</cp:lastModifiedBy>
  <cp:lastPrinted>2025-07-22T06:56:00Z</cp:lastPrinted>
  <dcterms:modified xsi:type="dcterms:W3CDTF">2025-07-23T09:29:00Z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94339342EB274B79AB82F230467A1A19_13</vt:lpwstr>
  </property>
  <property fmtid="{D5CDD505-2E9C-101B-9397-08002B2CF9AE}" pid="4" name="KSOTemplateDocerSaveRecord">
    <vt:lpwstr>eyJoZGlkIjoiM2IxZjFmYWY5NzBiZWVlNTA3ZDdjNTU5MmQ2MzU1NmMiLCJ1c2VySWQiOiI1MjUyMTMwMjcifQ==</vt:lpwstr>
  </property>
</Properties>
</file>